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B26918" w14:textId="77777777" w:rsidR="00272C2F" w:rsidRDefault="00610665" w:rsidP="00610665">
      <w:pPr>
        <w:jc w:val="right"/>
        <w:rPr>
          <w:b/>
          <w:sz w:val="28"/>
          <w:szCs w:val="28"/>
        </w:rPr>
      </w:pPr>
      <w:r w:rsidRPr="00610665">
        <w:rPr>
          <w:b/>
          <w:sz w:val="28"/>
          <w:szCs w:val="28"/>
        </w:rPr>
        <w:t xml:space="preserve">ПРОЕКТ </w:t>
      </w:r>
    </w:p>
    <w:p w14:paraId="4838015C" w14:textId="360ABAF0" w:rsidR="00CD24F4" w:rsidRPr="00610665" w:rsidRDefault="00610665" w:rsidP="00610665">
      <w:pPr>
        <w:jc w:val="right"/>
        <w:rPr>
          <w:b/>
          <w:sz w:val="28"/>
          <w:szCs w:val="28"/>
        </w:rPr>
      </w:pPr>
      <w:r w:rsidRPr="00610665">
        <w:rPr>
          <w:b/>
          <w:sz w:val="28"/>
          <w:szCs w:val="28"/>
        </w:rPr>
        <w:t>ПОСТАНОВЛЕНИЯ</w:t>
      </w:r>
    </w:p>
    <w:p w14:paraId="279907C1" w14:textId="77777777" w:rsidR="00610665" w:rsidRPr="00610665" w:rsidRDefault="00610665" w:rsidP="00610665">
      <w:pPr>
        <w:jc w:val="right"/>
        <w:rPr>
          <w:b/>
          <w:sz w:val="28"/>
          <w:szCs w:val="28"/>
        </w:rPr>
      </w:pPr>
      <w:r w:rsidRPr="00610665">
        <w:rPr>
          <w:b/>
          <w:sz w:val="28"/>
          <w:szCs w:val="28"/>
        </w:rPr>
        <w:t>от 23.05.2023 года</w:t>
      </w:r>
    </w:p>
    <w:p w14:paraId="34CB4F15" w14:textId="77777777" w:rsidR="00610665" w:rsidRDefault="00610665" w:rsidP="00112907">
      <w:pPr>
        <w:jc w:val="center"/>
        <w:rPr>
          <w:b/>
          <w:sz w:val="28"/>
          <w:szCs w:val="28"/>
        </w:rPr>
      </w:pPr>
    </w:p>
    <w:p w14:paraId="76A5958B" w14:textId="77777777" w:rsidR="00610665" w:rsidRDefault="00610665" w:rsidP="00112907">
      <w:pPr>
        <w:jc w:val="center"/>
        <w:rPr>
          <w:b/>
          <w:sz w:val="28"/>
          <w:szCs w:val="28"/>
        </w:rPr>
      </w:pPr>
    </w:p>
    <w:p w14:paraId="4966E92F" w14:textId="77777777" w:rsidR="00610665" w:rsidRDefault="00610665" w:rsidP="00112907">
      <w:pPr>
        <w:jc w:val="center"/>
        <w:rPr>
          <w:b/>
          <w:sz w:val="28"/>
          <w:szCs w:val="28"/>
        </w:rPr>
      </w:pPr>
    </w:p>
    <w:p w14:paraId="0C0C9B4D" w14:textId="77777777" w:rsidR="00610665" w:rsidRDefault="00610665" w:rsidP="00112907">
      <w:pPr>
        <w:jc w:val="center"/>
        <w:rPr>
          <w:b/>
          <w:sz w:val="28"/>
          <w:szCs w:val="28"/>
        </w:rPr>
      </w:pPr>
    </w:p>
    <w:p w14:paraId="5AAE89AD" w14:textId="77777777" w:rsidR="00610665" w:rsidRDefault="00610665" w:rsidP="00112907">
      <w:pPr>
        <w:jc w:val="center"/>
        <w:rPr>
          <w:b/>
          <w:sz w:val="28"/>
          <w:szCs w:val="28"/>
        </w:rPr>
      </w:pPr>
    </w:p>
    <w:p w14:paraId="26113A59" w14:textId="77777777" w:rsidR="00610665" w:rsidRDefault="00610665" w:rsidP="00112907">
      <w:pPr>
        <w:jc w:val="center"/>
        <w:rPr>
          <w:b/>
          <w:sz w:val="28"/>
          <w:szCs w:val="28"/>
        </w:rPr>
      </w:pPr>
    </w:p>
    <w:p w14:paraId="7DF81D01" w14:textId="77777777" w:rsidR="00610665" w:rsidRDefault="00610665" w:rsidP="00112907">
      <w:pPr>
        <w:jc w:val="center"/>
        <w:rPr>
          <w:b/>
          <w:sz w:val="28"/>
          <w:szCs w:val="28"/>
        </w:rPr>
      </w:pPr>
    </w:p>
    <w:p w14:paraId="327DA3CE" w14:textId="77777777" w:rsidR="00610665" w:rsidRDefault="00610665" w:rsidP="00112907">
      <w:pPr>
        <w:jc w:val="center"/>
        <w:rPr>
          <w:b/>
          <w:sz w:val="28"/>
          <w:szCs w:val="28"/>
        </w:rPr>
      </w:pPr>
    </w:p>
    <w:p w14:paraId="1901D3CE" w14:textId="77777777" w:rsidR="00610665" w:rsidRDefault="00610665" w:rsidP="00112907">
      <w:pPr>
        <w:jc w:val="center"/>
        <w:rPr>
          <w:b/>
          <w:sz w:val="28"/>
          <w:szCs w:val="28"/>
        </w:rPr>
      </w:pPr>
    </w:p>
    <w:p w14:paraId="762741A0" w14:textId="77777777" w:rsidR="00610665" w:rsidRDefault="00610665" w:rsidP="00112907">
      <w:pPr>
        <w:jc w:val="center"/>
        <w:rPr>
          <w:b/>
          <w:sz w:val="28"/>
          <w:szCs w:val="28"/>
        </w:rPr>
      </w:pPr>
    </w:p>
    <w:p w14:paraId="5B0D9561" w14:textId="77777777" w:rsidR="00CD24F4" w:rsidRPr="00112907" w:rsidRDefault="00610665" w:rsidP="00112907">
      <w:pPr>
        <w:jc w:val="center"/>
        <w:rPr>
          <w:b/>
          <w:sz w:val="28"/>
          <w:szCs w:val="28"/>
        </w:rPr>
      </w:pPr>
      <w:bookmarkStart w:id="0" w:name="_Hlk135812293"/>
      <w:r>
        <w:rPr>
          <w:b/>
          <w:sz w:val="28"/>
          <w:szCs w:val="28"/>
        </w:rPr>
        <w:t>О внесении изменений в постановление администрации Тбилисского сельского поселения Тбилисского района от 16 марта 2011 года № 164 «</w:t>
      </w:r>
      <w:r w:rsidR="00CD24F4" w:rsidRPr="00112907">
        <w:rPr>
          <w:b/>
          <w:sz w:val="28"/>
          <w:szCs w:val="28"/>
        </w:rPr>
        <w:t>Об утверждении Порядка антикоррупционной экспертизы нормативных правовых</w:t>
      </w:r>
      <w:r w:rsidR="00112907">
        <w:rPr>
          <w:b/>
          <w:sz w:val="28"/>
          <w:szCs w:val="28"/>
        </w:rPr>
        <w:t xml:space="preserve"> </w:t>
      </w:r>
      <w:r w:rsidR="00CD24F4" w:rsidRPr="00112907">
        <w:rPr>
          <w:b/>
          <w:sz w:val="28"/>
          <w:szCs w:val="28"/>
        </w:rPr>
        <w:t xml:space="preserve">актов администрации </w:t>
      </w:r>
      <w:r w:rsidR="00112907">
        <w:rPr>
          <w:b/>
          <w:sz w:val="28"/>
          <w:szCs w:val="28"/>
        </w:rPr>
        <w:t>Тбилисского сельского поселения Тбилисского района</w:t>
      </w:r>
      <w:r w:rsidR="00CD24F4" w:rsidRPr="00112907">
        <w:rPr>
          <w:b/>
          <w:sz w:val="28"/>
          <w:szCs w:val="28"/>
        </w:rPr>
        <w:t xml:space="preserve"> и проектов</w:t>
      </w:r>
      <w:r w:rsidR="00112907">
        <w:rPr>
          <w:b/>
          <w:sz w:val="28"/>
          <w:szCs w:val="28"/>
        </w:rPr>
        <w:t xml:space="preserve"> </w:t>
      </w:r>
      <w:r w:rsidR="00CD24F4" w:rsidRPr="00112907">
        <w:rPr>
          <w:b/>
          <w:sz w:val="28"/>
          <w:szCs w:val="28"/>
        </w:rPr>
        <w:t>нормативных актов администрации</w:t>
      </w:r>
      <w:r w:rsidR="00112907">
        <w:rPr>
          <w:b/>
          <w:sz w:val="28"/>
          <w:szCs w:val="28"/>
        </w:rPr>
        <w:t xml:space="preserve"> Тбилисского сельского поселения Тбилисского района</w:t>
      </w:r>
    </w:p>
    <w:bookmarkEnd w:id="0"/>
    <w:p w14:paraId="332886A0" w14:textId="31131D61" w:rsidR="00DE5D62" w:rsidRDefault="00DE5D62">
      <w:pPr>
        <w:jc w:val="both"/>
        <w:rPr>
          <w:sz w:val="28"/>
          <w:szCs w:val="28"/>
        </w:rPr>
      </w:pPr>
    </w:p>
    <w:p w14:paraId="455AD1C7" w14:textId="77777777" w:rsidR="00272C2F" w:rsidRDefault="00272C2F">
      <w:pPr>
        <w:jc w:val="both"/>
        <w:rPr>
          <w:sz w:val="28"/>
          <w:szCs w:val="28"/>
        </w:rPr>
      </w:pPr>
      <w:bookmarkStart w:id="1" w:name="_GoBack"/>
      <w:bookmarkEnd w:id="1"/>
    </w:p>
    <w:p w14:paraId="34C1808B" w14:textId="77777777" w:rsidR="00CD24F4" w:rsidRDefault="00CD24F4" w:rsidP="00A9691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Федеральным законом от </w:t>
      </w:r>
      <w:r w:rsidR="00610665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610665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200</w:t>
      </w:r>
      <w:r w:rsidR="00610665">
        <w:rPr>
          <w:sz w:val="28"/>
          <w:szCs w:val="28"/>
        </w:rPr>
        <w:t>3</w:t>
      </w:r>
      <w:r>
        <w:rPr>
          <w:sz w:val="28"/>
          <w:szCs w:val="28"/>
        </w:rPr>
        <w:t xml:space="preserve"> года № </w:t>
      </w:r>
      <w:r w:rsidR="00610665">
        <w:rPr>
          <w:sz w:val="28"/>
          <w:szCs w:val="28"/>
        </w:rPr>
        <w:t>131</w:t>
      </w:r>
      <w:r>
        <w:rPr>
          <w:sz w:val="28"/>
          <w:szCs w:val="28"/>
        </w:rPr>
        <w:t>-ФЗ «О</w:t>
      </w:r>
      <w:r w:rsidR="00610665">
        <w:rPr>
          <w:sz w:val="28"/>
          <w:szCs w:val="28"/>
        </w:rPr>
        <w:t>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»,</w:t>
      </w:r>
      <w:r w:rsidR="00610665">
        <w:rPr>
          <w:sz w:val="28"/>
          <w:szCs w:val="28"/>
        </w:rPr>
        <w:t xml:space="preserve"> на основании Федерального закона от 11 октября 2018 года </w:t>
      </w:r>
      <w:r w:rsidR="00A96910">
        <w:rPr>
          <w:sz w:val="28"/>
          <w:szCs w:val="28"/>
        </w:rPr>
        <w:t xml:space="preserve">         </w:t>
      </w:r>
      <w:r w:rsidR="00610665">
        <w:rPr>
          <w:sz w:val="28"/>
          <w:szCs w:val="28"/>
        </w:rPr>
        <w:t>№ 362-ФЗ «О</w:t>
      </w:r>
      <w:r w:rsidR="00610665" w:rsidRPr="00610665">
        <w:rPr>
          <w:sz w:val="28"/>
          <w:szCs w:val="28"/>
        </w:rPr>
        <w:t xml:space="preserve"> внесении изменений</w:t>
      </w:r>
      <w:r w:rsidR="00610665">
        <w:rPr>
          <w:sz w:val="28"/>
          <w:szCs w:val="28"/>
        </w:rPr>
        <w:t xml:space="preserve"> </w:t>
      </w:r>
      <w:r w:rsidR="00610665" w:rsidRPr="00610665">
        <w:rPr>
          <w:sz w:val="28"/>
          <w:szCs w:val="28"/>
        </w:rPr>
        <w:t xml:space="preserve">в статью 5 </w:t>
      </w:r>
      <w:r w:rsidR="00610665">
        <w:rPr>
          <w:sz w:val="28"/>
          <w:szCs w:val="28"/>
        </w:rPr>
        <w:t>Федерального закона «О</w:t>
      </w:r>
      <w:r w:rsidR="00610665" w:rsidRPr="00610665">
        <w:rPr>
          <w:sz w:val="28"/>
          <w:szCs w:val="28"/>
        </w:rPr>
        <w:t>б антикоррупционной</w:t>
      </w:r>
      <w:r w:rsidR="00610665">
        <w:rPr>
          <w:sz w:val="28"/>
          <w:szCs w:val="28"/>
        </w:rPr>
        <w:t xml:space="preserve"> </w:t>
      </w:r>
      <w:r w:rsidR="00610665" w:rsidRPr="00610665">
        <w:rPr>
          <w:sz w:val="28"/>
          <w:szCs w:val="28"/>
        </w:rPr>
        <w:t>экспертизе нормативных правовых актов и проектов</w:t>
      </w:r>
      <w:r w:rsidR="00610665">
        <w:rPr>
          <w:sz w:val="28"/>
          <w:szCs w:val="28"/>
        </w:rPr>
        <w:t xml:space="preserve"> </w:t>
      </w:r>
      <w:r w:rsidR="00610665" w:rsidRPr="00610665">
        <w:rPr>
          <w:sz w:val="28"/>
          <w:szCs w:val="28"/>
        </w:rPr>
        <w:t>нормативных правовых актов</w:t>
      </w:r>
      <w:r w:rsidR="00610665">
        <w:rPr>
          <w:sz w:val="28"/>
          <w:szCs w:val="28"/>
        </w:rPr>
        <w:t>»</w:t>
      </w:r>
      <w:r w:rsidR="00A96910">
        <w:rPr>
          <w:sz w:val="28"/>
          <w:szCs w:val="28"/>
        </w:rPr>
        <w:t>, руководствуясь ст.</w:t>
      </w:r>
      <w:r>
        <w:rPr>
          <w:sz w:val="28"/>
          <w:szCs w:val="28"/>
        </w:rPr>
        <w:t xml:space="preserve">ст. </w:t>
      </w:r>
      <w:r w:rsidR="00A81AF4">
        <w:rPr>
          <w:sz w:val="28"/>
          <w:szCs w:val="28"/>
        </w:rPr>
        <w:t>3</w:t>
      </w:r>
      <w:r w:rsidR="00610665">
        <w:rPr>
          <w:sz w:val="28"/>
          <w:szCs w:val="28"/>
        </w:rPr>
        <w:t>2</w:t>
      </w:r>
      <w:r>
        <w:rPr>
          <w:sz w:val="28"/>
          <w:szCs w:val="28"/>
        </w:rPr>
        <w:t xml:space="preserve">, </w:t>
      </w:r>
      <w:r w:rsidR="00A81AF4">
        <w:rPr>
          <w:sz w:val="28"/>
          <w:szCs w:val="28"/>
        </w:rPr>
        <w:t>6</w:t>
      </w:r>
      <w:r w:rsidR="00610665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610665">
        <w:rPr>
          <w:sz w:val="28"/>
          <w:szCs w:val="28"/>
        </w:rPr>
        <w:t>У</w:t>
      </w:r>
      <w:r>
        <w:rPr>
          <w:sz w:val="28"/>
          <w:szCs w:val="28"/>
        </w:rPr>
        <w:t xml:space="preserve">става </w:t>
      </w:r>
      <w:r w:rsidR="00A81AF4">
        <w:rPr>
          <w:sz w:val="28"/>
          <w:szCs w:val="28"/>
        </w:rPr>
        <w:t>Тбилисского сельского поселения Тбилисского района</w:t>
      </w:r>
      <w:r>
        <w:rPr>
          <w:sz w:val="28"/>
          <w:szCs w:val="28"/>
        </w:rPr>
        <w:t>,</w:t>
      </w:r>
      <w:r w:rsidR="00A81AF4">
        <w:rPr>
          <w:sz w:val="28"/>
          <w:szCs w:val="28"/>
        </w:rPr>
        <w:t xml:space="preserve"> </w:t>
      </w:r>
      <w:r>
        <w:rPr>
          <w:sz w:val="28"/>
          <w:szCs w:val="28"/>
        </w:rPr>
        <w:t>п о с т а н о в л я ю :</w:t>
      </w:r>
    </w:p>
    <w:p w14:paraId="7E6D14DB" w14:textId="77777777" w:rsidR="00A96910" w:rsidRDefault="00610665" w:rsidP="00A96910">
      <w:pPr>
        <w:numPr>
          <w:ilvl w:val="0"/>
          <w:numId w:val="3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в постановление администрации Тбилисского сельского поселения Тбилисского района 16 марта 2011 года № 164 «Об утверждении Порядка антикоррупционной экспертизы нормативных правовых актов администрации Тбилисского сельского поселения Тбилисского района и проектов нормативных актов администрации Тбилисского сельского поселения Тбилисского района»</w:t>
      </w:r>
      <w:r w:rsidR="00A96910">
        <w:rPr>
          <w:sz w:val="28"/>
          <w:szCs w:val="28"/>
        </w:rPr>
        <w:t>, где в приложении к постановлению добавить пункт 3.11. следующего содержания:</w:t>
      </w:r>
    </w:p>
    <w:p w14:paraId="39C616E3" w14:textId="77777777" w:rsidR="00A96910" w:rsidRPr="00A96910" w:rsidRDefault="00A96910" w:rsidP="00A96910">
      <w:pPr>
        <w:widowControl/>
        <w:suppressAutoHyphens w:val="0"/>
        <w:autoSpaceDE/>
        <w:ind w:firstLine="567"/>
        <w:jc w:val="both"/>
        <w:rPr>
          <w:rFonts w:eastAsia="Times New Roman" w:cs="Times New Roman"/>
          <w:sz w:val="28"/>
          <w:szCs w:val="28"/>
          <w:lang w:bidi="ar-SA"/>
        </w:rPr>
      </w:pPr>
      <w:r>
        <w:rPr>
          <w:sz w:val="28"/>
          <w:szCs w:val="28"/>
        </w:rPr>
        <w:t>Пункт 3.11. «</w:t>
      </w:r>
      <w:r w:rsidRPr="00A96910">
        <w:rPr>
          <w:rFonts w:eastAsia="Times New Roman" w:cs="Times New Roman"/>
          <w:sz w:val="28"/>
          <w:szCs w:val="28"/>
          <w:lang w:bidi="ar-SA"/>
        </w:rPr>
        <w:t>Не допускается проведение независимой антикоррупционной экспертизы нормативных правовых актов (проектов нормативных правовых актов):</w:t>
      </w:r>
    </w:p>
    <w:p w14:paraId="7F68C9B8" w14:textId="77777777" w:rsidR="00A96910" w:rsidRPr="00A96910" w:rsidRDefault="00A96910" w:rsidP="00A96910">
      <w:pPr>
        <w:widowControl/>
        <w:suppressAutoHyphens w:val="0"/>
        <w:autoSpaceDE/>
        <w:ind w:firstLine="567"/>
        <w:jc w:val="both"/>
        <w:rPr>
          <w:rFonts w:eastAsia="Times New Roman" w:cs="Times New Roman"/>
          <w:sz w:val="28"/>
          <w:szCs w:val="28"/>
          <w:lang w:bidi="ar-SA"/>
        </w:rPr>
      </w:pPr>
      <w:r w:rsidRPr="00A96910">
        <w:rPr>
          <w:rFonts w:eastAsia="Times New Roman" w:cs="Times New Roman"/>
          <w:sz w:val="28"/>
          <w:szCs w:val="28"/>
          <w:lang w:bidi="ar-SA"/>
        </w:rPr>
        <w:t>1) гражданами, имеющими неснятую или непогашенную судимость;</w:t>
      </w:r>
    </w:p>
    <w:p w14:paraId="720F8E14" w14:textId="77777777" w:rsidR="00A96910" w:rsidRPr="00A96910" w:rsidRDefault="00A96910" w:rsidP="00A96910">
      <w:pPr>
        <w:widowControl/>
        <w:suppressAutoHyphens w:val="0"/>
        <w:autoSpaceDE/>
        <w:ind w:firstLine="567"/>
        <w:jc w:val="both"/>
        <w:rPr>
          <w:rFonts w:eastAsia="Times New Roman" w:cs="Times New Roman"/>
          <w:sz w:val="28"/>
          <w:szCs w:val="28"/>
          <w:lang w:bidi="ar-SA"/>
        </w:rPr>
      </w:pPr>
      <w:r w:rsidRPr="00A96910">
        <w:rPr>
          <w:rFonts w:eastAsia="Times New Roman" w:cs="Times New Roman"/>
          <w:sz w:val="28"/>
          <w:szCs w:val="28"/>
          <w:lang w:bidi="ar-SA"/>
        </w:rPr>
        <w:t>2) гражданами,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14:paraId="59CA8761" w14:textId="77777777" w:rsidR="00A96910" w:rsidRPr="00A96910" w:rsidRDefault="00A96910" w:rsidP="00A96910">
      <w:pPr>
        <w:widowControl/>
        <w:suppressAutoHyphens w:val="0"/>
        <w:autoSpaceDE/>
        <w:ind w:firstLine="567"/>
        <w:jc w:val="both"/>
        <w:rPr>
          <w:rFonts w:eastAsia="Times New Roman" w:cs="Times New Roman"/>
          <w:sz w:val="28"/>
          <w:szCs w:val="28"/>
          <w:lang w:bidi="ar-SA"/>
        </w:rPr>
      </w:pPr>
      <w:r w:rsidRPr="00A96910">
        <w:rPr>
          <w:rFonts w:eastAsia="Times New Roman" w:cs="Times New Roman"/>
          <w:sz w:val="28"/>
          <w:szCs w:val="28"/>
          <w:lang w:bidi="ar-SA"/>
        </w:rPr>
        <w:t xml:space="preserve">3) гражданами, осуществляющими деятельность в органах и организациях, указанных в </w:t>
      </w:r>
      <w:hyperlink r:id="rId5" w:anchor="dst100022" w:history="1">
        <w:r w:rsidRPr="00A96910">
          <w:rPr>
            <w:rFonts w:eastAsia="Times New Roman" w:cs="Times New Roman"/>
            <w:color w:val="0000FF"/>
            <w:sz w:val="28"/>
            <w:szCs w:val="28"/>
            <w:u w:val="single"/>
            <w:lang w:bidi="ar-SA"/>
          </w:rPr>
          <w:t>пункте 3 части 1 статьи 3</w:t>
        </w:r>
      </w:hyperlink>
      <w:r w:rsidRPr="00A96910">
        <w:rPr>
          <w:rFonts w:eastAsia="Times New Roman" w:cs="Times New Roman"/>
          <w:sz w:val="28"/>
          <w:szCs w:val="28"/>
          <w:lang w:bidi="ar-SA"/>
        </w:rPr>
        <w:t xml:space="preserve"> настоящего Федерального закона;</w:t>
      </w:r>
    </w:p>
    <w:p w14:paraId="49B886A7" w14:textId="77777777" w:rsidR="00A96910" w:rsidRPr="00A96910" w:rsidRDefault="00A96910" w:rsidP="00A96910">
      <w:pPr>
        <w:widowControl/>
        <w:suppressAutoHyphens w:val="0"/>
        <w:autoSpaceDE/>
        <w:ind w:firstLine="567"/>
        <w:jc w:val="both"/>
        <w:rPr>
          <w:rFonts w:eastAsia="Times New Roman" w:cs="Times New Roman"/>
          <w:sz w:val="28"/>
          <w:szCs w:val="28"/>
          <w:lang w:bidi="ar-SA"/>
        </w:rPr>
      </w:pPr>
      <w:r w:rsidRPr="00A96910">
        <w:rPr>
          <w:rFonts w:eastAsia="Times New Roman" w:cs="Times New Roman"/>
          <w:sz w:val="28"/>
          <w:szCs w:val="28"/>
          <w:lang w:bidi="ar-SA"/>
        </w:rPr>
        <w:lastRenderedPageBreak/>
        <w:t>4) международными и иностранными организациями;</w:t>
      </w:r>
    </w:p>
    <w:p w14:paraId="47129C85" w14:textId="77777777" w:rsidR="00A96910" w:rsidRPr="00A96910" w:rsidRDefault="00A96910" w:rsidP="00A96910">
      <w:pPr>
        <w:widowControl/>
        <w:suppressAutoHyphens w:val="0"/>
        <w:autoSpaceDE/>
        <w:ind w:firstLine="567"/>
        <w:jc w:val="both"/>
        <w:rPr>
          <w:rFonts w:eastAsia="Times New Roman" w:cs="Times New Roman"/>
          <w:sz w:val="28"/>
          <w:szCs w:val="28"/>
          <w:lang w:bidi="ar-SA"/>
        </w:rPr>
      </w:pPr>
      <w:r w:rsidRPr="00A96910">
        <w:rPr>
          <w:rFonts w:eastAsia="Times New Roman" w:cs="Times New Roman"/>
          <w:sz w:val="28"/>
          <w:szCs w:val="28"/>
          <w:lang w:bidi="ar-SA"/>
        </w:rPr>
        <w:t>5) иностранными агентами.</w:t>
      </w:r>
    </w:p>
    <w:p w14:paraId="300B6AB7" w14:textId="77777777" w:rsidR="00A96910" w:rsidRDefault="00A96910" w:rsidP="00A96910">
      <w:pPr>
        <w:widowControl/>
        <w:suppressAutoHyphens w:val="0"/>
        <w:autoSpaceDE/>
        <w:ind w:firstLine="567"/>
        <w:jc w:val="both"/>
        <w:rPr>
          <w:rFonts w:eastAsia="Times New Roman" w:cs="Times New Roman"/>
          <w:sz w:val="28"/>
          <w:szCs w:val="28"/>
          <w:lang w:bidi="ar-SA"/>
        </w:rPr>
      </w:pPr>
      <w:r w:rsidRPr="00A96910">
        <w:rPr>
          <w:rFonts w:eastAsia="Times New Roman" w:cs="Times New Roman"/>
          <w:sz w:val="28"/>
          <w:szCs w:val="28"/>
          <w:lang w:bidi="ar-SA"/>
        </w:rPr>
        <w:t xml:space="preserve">(п. 5 в ред. Федерального </w:t>
      </w:r>
      <w:hyperlink r:id="rId6" w:anchor="dst100208" w:history="1">
        <w:r w:rsidRPr="00A96910">
          <w:rPr>
            <w:rFonts w:eastAsia="Times New Roman" w:cs="Times New Roman"/>
            <w:color w:val="0000FF"/>
            <w:sz w:val="28"/>
            <w:szCs w:val="28"/>
            <w:u w:val="single"/>
            <w:lang w:bidi="ar-SA"/>
          </w:rPr>
          <w:t>закона</w:t>
        </w:r>
      </w:hyperlink>
      <w:r w:rsidRPr="00A96910">
        <w:rPr>
          <w:rFonts w:eastAsia="Times New Roman" w:cs="Times New Roman"/>
          <w:sz w:val="28"/>
          <w:szCs w:val="28"/>
          <w:lang w:bidi="ar-SA"/>
        </w:rPr>
        <w:t xml:space="preserve"> от 05.12.2022 N 498-ФЗ)</w:t>
      </w:r>
    </w:p>
    <w:p w14:paraId="4109C480" w14:textId="77777777" w:rsidR="00A96910" w:rsidRDefault="00A96910" w:rsidP="00A96910">
      <w:pPr>
        <w:widowControl/>
        <w:suppressAutoHyphens w:val="0"/>
        <w:autoSpaceDE/>
        <w:ind w:firstLine="567"/>
        <w:jc w:val="both"/>
        <w:rPr>
          <w:rFonts w:eastAsia="Times New Roman" w:cs="Times New Roman"/>
          <w:sz w:val="28"/>
          <w:szCs w:val="28"/>
          <w:lang w:bidi="ar-SA"/>
        </w:rPr>
      </w:pPr>
      <w:r>
        <w:rPr>
          <w:rFonts w:eastAsia="Times New Roman" w:cs="Times New Roman"/>
          <w:sz w:val="28"/>
          <w:szCs w:val="28"/>
          <w:lang w:bidi="ar-SA"/>
        </w:rPr>
        <w:t xml:space="preserve">2. Отделу делопроизводства и организационно-кадровой работы администрации Тбилисского сельского поселения Тбилисского района (Воронкин) </w:t>
      </w:r>
      <w:r w:rsidRPr="00A96910">
        <w:rPr>
          <w:rFonts w:eastAsia="Times New Roman" w:cs="Times New Roman"/>
          <w:sz w:val="28"/>
          <w:szCs w:val="28"/>
          <w:lang w:bidi="ar-SA"/>
        </w:rPr>
        <w:t>опубликовать настоящее постановление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2EC42A0F" w14:textId="77777777" w:rsidR="00CD24F4" w:rsidRPr="00A96910" w:rsidRDefault="00A96910" w:rsidP="00A96910">
      <w:pPr>
        <w:widowControl/>
        <w:suppressAutoHyphens w:val="0"/>
        <w:autoSpaceDE/>
        <w:ind w:firstLine="567"/>
        <w:jc w:val="both"/>
        <w:rPr>
          <w:rFonts w:eastAsia="Times New Roman" w:cs="Times New Roman"/>
          <w:sz w:val="28"/>
          <w:szCs w:val="28"/>
          <w:lang w:bidi="ar-SA"/>
        </w:rPr>
      </w:pPr>
      <w:r>
        <w:rPr>
          <w:rFonts w:eastAsia="Times New Roman" w:cs="Times New Roman"/>
          <w:sz w:val="28"/>
          <w:szCs w:val="28"/>
          <w:lang w:bidi="ar-SA"/>
        </w:rPr>
        <w:t xml:space="preserve">3. </w:t>
      </w:r>
      <w:r w:rsidR="00CD24F4">
        <w:rPr>
          <w:sz w:val="28"/>
          <w:szCs w:val="28"/>
        </w:rPr>
        <w:t xml:space="preserve">Постановление вступает в силу со дня его </w:t>
      </w:r>
      <w:r>
        <w:rPr>
          <w:sz w:val="28"/>
          <w:szCs w:val="28"/>
        </w:rPr>
        <w:t>официального опубликования</w:t>
      </w:r>
      <w:r w:rsidR="00CD24F4">
        <w:rPr>
          <w:sz w:val="28"/>
          <w:szCs w:val="28"/>
        </w:rPr>
        <w:t>.</w:t>
      </w:r>
    </w:p>
    <w:p w14:paraId="368E46D5" w14:textId="77777777" w:rsidR="00CD24F4" w:rsidRDefault="00CD24F4">
      <w:pPr>
        <w:jc w:val="both"/>
        <w:rPr>
          <w:sz w:val="28"/>
          <w:szCs w:val="28"/>
        </w:rPr>
      </w:pPr>
    </w:p>
    <w:p w14:paraId="0B403ADD" w14:textId="77777777" w:rsidR="00DE5D62" w:rsidRDefault="00DE5D62">
      <w:pPr>
        <w:jc w:val="both"/>
        <w:rPr>
          <w:sz w:val="28"/>
          <w:szCs w:val="28"/>
        </w:rPr>
      </w:pPr>
    </w:p>
    <w:p w14:paraId="3A1EEFD3" w14:textId="77777777" w:rsidR="00DE5D62" w:rsidRDefault="00DE5D62">
      <w:pPr>
        <w:jc w:val="both"/>
        <w:rPr>
          <w:sz w:val="28"/>
          <w:szCs w:val="28"/>
        </w:rPr>
      </w:pPr>
    </w:p>
    <w:p w14:paraId="4FE34CB1" w14:textId="77777777" w:rsidR="002F2DEC" w:rsidRDefault="00CD24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7D3F4E">
        <w:rPr>
          <w:sz w:val="28"/>
          <w:szCs w:val="28"/>
        </w:rPr>
        <w:t xml:space="preserve">Тбилисского сельского </w:t>
      </w:r>
    </w:p>
    <w:p w14:paraId="5E01F060" w14:textId="77777777" w:rsidR="00CD24F4" w:rsidRDefault="007D3F4E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Тбилисского района</w:t>
      </w:r>
      <w:r w:rsidR="002F2DEC">
        <w:rPr>
          <w:sz w:val="28"/>
          <w:szCs w:val="28"/>
        </w:rPr>
        <w:t xml:space="preserve">                                                            </w:t>
      </w:r>
      <w:r w:rsidR="00A96910">
        <w:rPr>
          <w:sz w:val="28"/>
          <w:szCs w:val="28"/>
        </w:rPr>
        <w:t>А.Н. Стойкин</w:t>
      </w:r>
    </w:p>
    <w:p w14:paraId="0B6F770F" w14:textId="77777777" w:rsidR="00CD24F4" w:rsidRDefault="00CD24F4">
      <w:pPr>
        <w:jc w:val="both"/>
        <w:rPr>
          <w:sz w:val="28"/>
          <w:szCs w:val="28"/>
        </w:rPr>
      </w:pPr>
    </w:p>
    <w:p w14:paraId="4E37284E" w14:textId="77777777" w:rsidR="00CD24F4" w:rsidRDefault="00CD24F4">
      <w:pPr>
        <w:ind w:firstLine="5037"/>
        <w:jc w:val="center"/>
        <w:rPr>
          <w:sz w:val="28"/>
          <w:szCs w:val="28"/>
        </w:rPr>
      </w:pPr>
    </w:p>
    <w:p w14:paraId="35121878" w14:textId="77777777" w:rsidR="00CD24F4" w:rsidRDefault="00CD24F4">
      <w:pPr>
        <w:pStyle w:val="ConsPlusTitle"/>
        <w:ind w:firstLine="503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14:paraId="12418F29" w14:textId="77777777" w:rsidR="00CD24F4" w:rsidRDefault="00CD24F4">
      <w:pPr>
        <w:pStyle w:val="ConsPlusTitle"/>
        <w:ind w:firstLine="503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14:paraId="781DCA05" w14:textId="77777777" w:rsidR="00CD24F4" w:rsidRDefault="00CD24F4">
      <w:pPr>
        <w:pStyle w:val="ConsPlusTitle"/>
        <w:ind w:firstLine="503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14:paraId="29DC0F83" w14:textId="77777777" w:rsidR="00CD24F4" w:rsidRDefault="00CD24F4">
      <w:pPr>
        <w:pStyle w:val="ConsPlusTitle"/>
        <w:ind w:firstLine="503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14:paraId="7A4BEB6E" w14:textId="77777777" w:rsidR="00CD24F4" w:rsidRDefault="00CD24F4">
      <w:pPr>
        <w:pStyle w:val="ConsPlusTitle"/>
        <w:ind w:firstLine="503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14:paraId="4D93C8CE" w14:textId="77777777" w:rsidR="00CD24F4" w:rsidRDefault="00CD24F4">
      <w:pPr>
        <w:pStyle w:val="ConsPlusTitle"/>
        <w:ind w:firstLine="503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14:paraId="398B6BC4" w14:textId="77777777" w:rsidR="00CD24F4" w:rsidRDefault="00CD24F4" w:rsidP="00610665">
      <w:pPr>
        <w:pStyle w:val="ConsPlusTitle"/>
        <w:rPr>
          <w:rFonts w:ascii="Times New Roman" w:hAnsi="Times New Roman"/>
          <w:b w:val="0"/>
          <w:bCs w:val="0"/>
          <w:sz w:val="28"/>
          <w:szCs w:val="28"/>
        </w:rPr>
      </w:pPr>
    </w:p>
    <w:p w14:paraId="34B20B61" w14:textId="77777777" w:rsidR="00CD24F4" w:rsidRDefault="00CD24F4">
      <w:pPr>
        <w:pStyle w:val="ConsPlusTitle"/>
        <w:ind w:firstLine="503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14:paraId="2D6B6587" w14:textId="77777777" w:rsidR="00CD24F4" w:rsidRDefault="00CD24F4">
      <w:pPr>
        <w:pStyle w:val="ConsPlusTitle"/>
        <w:ind w:firstLine="503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14:paraId="0C22A4FE" w14:textId="77777777" w:rsidR="00CD24F4" w:rsidRDefault="00CD24F4">
      <w:pPr>
        <w:pStyle w:val="ConsPlusTitle"/>
        <w:ind w:firstLine="503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14:paraId="2820598D" w14:textId="77777777" w:rsidR="00CD24F4" w:rsidRDefault="00CD24F4">
      <w:pPr>
        <w:pStyle w:val="ConsPlusTitle"/>
        <w:ind w:firstLine="503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14:paraId="7C182F51" w14:textId="77777777" w:rsidR="00CD24F4" w:rsidRDefault="00CD24F4">
      <w:pPr>
        <w:pStyle w:val="ConsPlusTitle"/>
        <w:ind w:firstLine="503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14:paraId="46DC2000" w14:textId="77777777" w:rsidR="00CD24F4" w:rsidRDefault="00CD24F4">
      <w:pPr>
        <w:pStyle w:val="ConsPlusTitle"/>
        <w:ind w:firstLine="503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14:paraId="05C4774C" w14:textId="77777777" w:rsidR="00CD24F4" w:rsidRDefault="00CD24F4">
      <w:pPr>
        <w:pStyle w:val="ConsPlusTitle"/>
        <w:ind w:firstLine="503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14:paraId="5D21432C" w14:textId="77777777" w:rsidR="00CD24F4" w:rsidRDefault="00CD24F4">
      <w:pPr>
        <w:pStyle w:val="ConsPlusTitle"/>
        <w:ind w:firstLine="503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14:paraId="601AE166" w14:textId="77777777" w:rsidR="00CD24F4" w:rsidRDefault="00CD24F4">
      <w:pPr>
        <w:pStyle w:val="ConsPlusTitle"/>
        <w:ind w:firstLine="503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14:paraId="0245EDE9" w14:textId="77777777" w:rsidR="00CD24F4" w:rsidRDefault="00CD24F4">
      <w:pPr>
        <w:pStyle w:val="ConsPlusTitle"/>
        <w:ind w:firstLine="503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14:paraId="4FC4ADAE" w14:textId="77777777" w:rsidR="00CD24F4" w:rsidRDefault="00CD24F4">
      <w:pPr>
        <w:pStyle w:val="ConsPlusTitle"/>
        <w:ind w:firstLine="503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14:paraId="4747C23B" w14:textId="77777777" w:rsidR="00CD24F4" w:rsidRDefault="00CD24F4">
      <w:pPr>
        <w:pStyle w:val="ConsPlusTitle"/>
        <w:ind w:firstLine="503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14:paraId="26F32FFF" w14:textId="77777777" w:rsidR="00CD24F4" w:rsidRDefault="00CD24F4">
      <w:pPr>
        <w:pStyle w:val="ConsPlusTitle"/>
        <w:ind w:firstLine="503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14:paraId="5A8505F4" w14:textId="77777777" w:rsidR="00CD24F4" w:rsidRDefault="00CD24F4">
      <w:pPr>
        <w:pStyle w:val="ConsPlusTitle"/>
        <w:ind w:firstLine="503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14:paraId="3C4243F2" w14:textId="77777777" w:rsidR="00CD24F4" w:rsidRDefault="00CD24F4">
      <w:pPr>
        <w:pStyle w:val="ConsPlusTitle"/>
        <w:ind w:firstLine="503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14:paraId="553580BE" w14:textId="77777777" w:rsidR="00CD24F4" w:rsidRDefault="00CD24F4">
      <w:pPr>
        <w:pStyle w:val="ConsPlusTitle"/>
        <w:ind w:firstLine="503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14:paraId="0098CD19" w14:textId="77777777" w:rsidR="00CD24F4" w:rsidRDefault="00CD24F4">
      <w:pPr>
        <w:pStyle w:val="ConsPlusTitle"/>
        <w:ind w:firstLine="503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14:paraId="0100E3EB" w14:textId="77777777" w:rsidR="00CD24F4" w:rsidRDefault="00CD24F4">
      <w:pPr>
        <w:pStyle w:val="ConsPlusTitle"/>
        <w:ind w:firstLine="5037"/>
        <w:jc w:val="center"/>
        <w:rPr>
          <w:rFonts w:ascii="Times New Roman" w:hAnsi="Times New Roman"/>
          <w:b w:val="0"/>
          <w:bCs w:val="0"/>
          <w:sz w:val="28"/>
          <w:szCs w:val="28"/>
        </w:rPr>
      </w:pPr>
    </w:p>
    <w:p w14:paraId="1A346BD1" w14:textId="77777777" w:rsidR="00CD24F4" w:rsidRDefault="00CD24F4">
      <w:pPr>
        <w:pStyle w:val="ConsPlusNormal"/>
        <w:ind w:firstLine="5037"/>
        <w:jc w:val="center"/>
        <w:rPr>
          <w:rFonts w:ascii="Times New Roman" w:hAnsi="Times New Roman"/>
          <w:sz w:val="28"/>
          <w:szCs w:val="28"/>
        </w:rPr>
      </w:pPr>
    </w:p>
    <w:p w14:paraId="6818EDCD" w14:textId="77777777" w:rsidR="00CD24F4" w:rsidRDefault="00CD24F4" w:rsidP="00857DEF">
      <w:pPr>
        <w:jc w:val="both"/>
      </w:pPr>
    </w:p>
    <w:sectPr w:rsidR="00CD24F4">
      <w:footnotePr>
        <w:pos w:val="beneathText"/>
      </w:footnotePr>
      <w:pgSz w:w="11905" w:h="16837"/>
      <w:pgMar w:top="1134" w:right="567" w:bottom="1134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4BC45BA"/>
    <w:multiLevelType w:val="hybridMultilevel"/>
    <w:tmpl w:val="54303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847"/>
    <w:rsid w:val="00112907"/>
    <w:rsid w:val="001E42B3"/>
    <w:rsid w:val="00272C2F"/>
    <w:rsid w:val="002B1F6D"/>
    <w:rsid w:val="002E471B"/>
    <w:rsid w:val="002F2DEC"/>
    <w:rsid w:val="00561847"/>
    <w:rsid w:val="005C6DAA"/>
    <w:rsid w:val="00610665"/>
    <w:rsid w:val="006E7F05"/>
    <w:rsid w:val="007D3F4E"/>
    <w:rsid w:val="00857DEF"/>
    <w:rsid w:val="009302EA"/>
    <w:rsid w:val="00A81AF4"/>
    <w:rsid w:val="00A96910"/>
    <w:rsid w:val="00C320B7"/>
    <w:rsid w:val="00C34910"/>
    <w:rsid w:val="00C5581C"/>
    <w:rsid w:val="00CD24F4"/>
    <w:rsid w:val="00DE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B5DC3"/>
  <w15:chartTrackingRefBased/>
  <w15:docId w15:val="{59149D73-99AF-447D-96AB-152A3692D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eastAsia="Lucida Sans Unicode" w:cs="Tahoma"/>
      <w:sz w:val="24"/>
      <w:szCs w:val="24"/>
      <w:lang w:bidi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DefaultParagraphFont">
    <w:name w:val="Default Paragraph Font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hAnsi="Ari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Название"/>
    <w:basedOn w:val="a4"/>
    <w:next w:val="a7"/>
    <w:qFormat/>
  </w:style>
  <w:style w:type="paragraph" w:styleId="a7">
    <w:name w:val="Subtitle"/>
    <w:basedOn w:val="a4"/>
    <w:next w:val="a5"/>
    <w:qFormat/>
    <w:pPr>
      <w:jc w:val="center"/>
    </w:pPr>
    <w:rPr>
      <w:i/>
      <w:iCs/>
    </w:rPr>
  </w:style>
  <w:style w:type="paragraph" w:styleId="a8">
    <w:name w:val="List"/>
    <w:basedOn w:val="a5"/>
  </w:style>
  <w:style w:type="paragraph" w:customStyle="1" w:styleId="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sz w:val="18"/>
      <w:szCs w:val="18"/>
      <w:lang w:bidi="ru-RU"/>
    </w:rPr>
  </w:style>
  <w:style w:type="paragraph" w:customStyle="1" w:styleId="ConsPlusNonformat">
    <w:name w:val="ConsPlusNonformat"/>
    <w:basedOn w:val="a"/>
    <w:next w:val="ConsPlusNormal"/>
    <w:rPr>
      <w:rFonts w:ascii="Courier New" w:eastAsia="Courier New" w:hAnsi="Courier New" w:cs="Courier New"/>
      <w:sz w:val="20"/>
      <w:szCs w:val="20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  <w:sz w:val="20"/>
      <w:szCs w:val="20"/>
    </w:rPr>
  </w:style>
  <w:style w:type="paragraph" w:customStyle="1" w:styleId="ConsPlusCell">
    <w:name w:val="ConsPlusCell"/>
    <w:basedOn w:val="a"/>
    <w:rPr>
      <w:rFonts w:ascii="Arial" w:eastAsia="Arial" w:hAnsi="Arial" w:cs="Arial"/>
      <w:sz w:val="18"/>
      <w:szCs w:val="18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  <w:sz w:val="20"/>
      <w:szCs w:val="20"/>
    </w:rPr>
  </w:style>
  <w:style w:type="paragraph" w:styleId="a9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a">
    <w:name w:val="Заголовок списка"/>
    <w:basedOn w:val="a"/>
    <w:next w:val="ab"/>
  </w:style>
  <w:style w:type="paragraph" w:customStyle="1" w:styleId="ab">
    <w:name w:val="Содержимое списка"/>
    <w:basedOn w:val="a"/>
    <w:pPr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23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3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8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33276/707fa15f83b08460bda25bf3ee28aeb05ede183f/" TargetMode="External"/><Relationship Id="rId5" Type="http://schemas.openxmlformats.org/officeDocument/2006/relationships/hyperlink" Target="https://www.consultant.ru/document/cons_doc_LAW_433466/30b3f8c55f65557c253227a65b908cc075ce114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</vt:lpstr>
    </vt:vector>
  </TitlesOfParts>
  <Company>Администрация с/п</Company>
  <LinksUpToDate>false</LinksUpToDate>
  <CharactersWithSpaces>2944</CharactersWithSpaces>
  <SharedDoc>false</SharedDoc>
  <HLinks>
    <vt:vector size="12" baseType="variant">
      <vt:variant>
        <vt:i4>2752520</vt:i4>
      </vt:variant>
      <vt:variant>
        <vt:i4>3</vt:i4>
      </vt:variant>
      <vt:variant>
        <vt:i4>0</vt:i4>
      </vt:variant>
      <vt:variant>
        <vt:i4>5</vt:i4>
      </vt:variant>
      <vt:variant>
        <vt:lpwstr>https://www.consultant.ru/document/cons_doc_LAW_433276/707fa15f83b08460bda25bf3ee28aeb05ede183f/</vt:lpwstr>
      </vt:variant>
      <vt:variant>
        <vt:lpwstr>dst100208</vt:lpwstr>
      </vt:variant>
      <vt:variant>
        <vt:i4>7864400</vt:i4>
      </vt:variant>
      <vt:variant>
        <vt:i4>0</vt:i4>
      </vt:variant>
      <vt:variant>
        <vt:i4>0</vt:i4>
      </vt:variant>
      <vt:variant>
        <vt:i4>5</vt:i4>
      </vt:variant>
      <vt:variant>
        <vt:lpwstr>https://www.consultant.ru/document/cons_doc_LAW_433466/30b3f8c55f65557c253227a65b908cc075ce114a/</vt:lpwstr>
      </vt:variant>
      <vt:variant>
        <vt:lpwstr>dst100022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ConsultantPlus</dc:creator>
  <cp:keywords/>
  <cp:lastModifiedBy>SAdmin</cp:lastModifiedBy>
  <cp:revision>2</cp:revision>
  <cp:lastPrinted>2011-03-21T08:02:00Z</cp:lastPrinted>
  <dcterms:created xsi:type="dcterms:W3CDTF">2023-05-24T06:19:00Z</dcterms:created>
  <dcterms:modified xsi:type="dcterms:W3CDTF">2023-05-24T06:19:00Z</dcterms:modified>
</cp:coreProperties>
</file>