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A1557" w14:textId="7E28DA8A" w:rsidR="00901EC6" w:rsidRDefault="00901EC6" w:rsidP="00901EC6">
      <w:pPr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 w:rsidRPr="00901EC6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Интервью генерального директора АО</w:t>
      </w:r>
    </w:p>
    <w:p w14:paraId="338BCB91" w14:textId="0054D121" w:rsidR="00901EC6" w:rsidRDefault="00901EC6" w:rsidP="00901EC6">
      <w:pPr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 w:rsidRPr="00901EC6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«Газпром газораспределение Краснодар»</w:t>
      </w:r>
    </w:p>
    <w:p w14:paraId="5C1B0067" w14:textId="5FA0F2BD" w:rsidR="00A72203" w:rsidRDefault="00901EC6" w:rsidP="00901EC6">
      <w:pPr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DD8964" wp14:editId="0B316C9B">
            <wp:simplePos x="0" y="0"/>
            <wp:positionH relativeFrom="column">
              <wp:posOffset>5080</wp:posOffset>
            </wp:positionH>
            <wp:positionV relativeFrom="paragraph">
              <wp:posOffset>256173</wp:posOffset>
            </wp:positionV>
            <wp:extent cx="2291715" cy="1344295"/>
            <wp:effectExtent l="0" t="0" r="0" b="8255"/>
            <wp:wrapTight wrapText="bothSides">
              <wp:wrapPolygon edited="0">
                <wp:start x="0" y="0"/>
                <wp:lineTo x="0" y="21427"/>
                <wp:lineTo x="21367" y="21427"/>
                <wp:lineTo x="2136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EC6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Д.Г. Шевченко по догазификации...</w:t>
      </w:r>
    </w:p>
    <w:p w14:paraId="31181790" w14:textId="5E8D4BCB" w:rsidR="00901EC6" w:rsidRDefault="00901EC6" w:rsidP="00901EC6">
      <w:pPr>
        <w:jc w:val="both"/>
        <w:rPr>
          <w:b/>
          <w:bCs/>
          <w:color w:val="2F5496" w:themeColor="accent1" w:themeShade="BF"/>
          <w:sz w:val="28"/>
          <w:szCs w:val="28"/>
        </w:rPr>
      </w:pPr>
    </w:p>
    <w:p w14:paraId="055090F2" w14:textId="6D430D8D" w:rsid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i/>
          <w:iCs/>
          <w:color w:val="052635"/>
          <w:sz w:val="22"/>
          <w:szCs w:val="22"/>
        </w:rPr>
      </w:pPr>
      <w:r w:rsidRPr="00901EC6">
        <w:rPr>
          <w:rFonts w:ascii="Verdana" w:hAnsi="Verdana"/>
          <w:i/>
          <w:iCs/>
          <w:color w:val="052635"/>
          <w:sz w:val="22"/>
          <w:szCs w:val="22"/>
        </w:rPr>
        <w:t>Дмитрий Григорьевич, не так давно в обиходе россиян появился новый термин «догазификация». Но до сих пор многие понимают его по-разному. Давайте расскажем жителям нашего края, что вкладывается в это понятие самими газовиками? Что за программа такая новая?</w:t>
      </w:r>
    </w:p>
    <w:p w14:paraId="406BDDB9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</w:p>
    <w:p w14:paraId="7ED54C08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- Речь идет о выполнении поручения Президента Российской Федерации, согласно которому подведение газа до границ негазифицированных домовладений в уже газифицированных населенных пунктах осуществляется без привлечения средств потребителей. То есть, она распространяется на те населенные пункты, где уже есть газовые сети, по которым идет газ.</w:t>
      </w:r>
    </w:p>
    <w:p w14:paraId="57D2DC7A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И мы часто сталкиваемся с тем, что наши заявители путают два понятия: газификация и догазификация.</w:t>
      </w:r>
    </w:p>
    <w:p w14:paraId="4F6121CA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Газификация в отличие от догазификации затрагивает те населенные пункты, куда в будущем планируется построить газопровод (межпоселковый или магистральный). А уже после завершения этого этапа будут проводить распределительные сети и подключать домовладения.</w:t>
      </w:r>
    </w:p>
    <w:p w14:paraId="5C5A2AAE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 </w:t>
      </w:r>
    </w:p>
    <w:p w14:paraId="0A244F6C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i/>
          <w:iCs/>
          <w:color w:val="052635"/>
          <w:sz w:val="22"/>
          <w:szCs w:val="22"/>
        </w:rPr>
        <w:t>Как можно узнать в какую программу попадает населенный пункт?</w:t>
      </w:r>
    </w:p>
    <w:p w14:paraId="2E079F87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- Самый быстрый способ – на портале Единого оператора газификации </w:t>
      </w:r>
      <w:hyperlink r:id="rId5" w:history="1">
        <w:r w:rsidRPr="00901EC6">
          <w:rPr>
            <w:rStyle w:val="a4"/>
            <w:rFonts w:ascii="Verdana" w:hAnsi="Verdana"/>
            <w:color w:val="1759B4"/>
            <w:sz w:val="22"/>
            <w:szCs w:val="22"/>
          </w:rPr>
          <w:t>www.connectgas.ru</w:t>
        </w:r>
      </w:hyperlink>
      <w:r w:rsidRPr="00901EC6">
        <w:rPr>
          <w:rFonts w:ascii="Verdana" w:hAnsi="Verdana"/>
          <w:color w:val="052635"/>
          <w:sz w:val="22"/>
          <w:szCs w:val="22"/>
        </w:rPr>
        <w:t> в разделе «Проверить адрес». Можно прийти в Единый клиентский центр одного из наших Филиалов. Их адреса и графики работы есть на нашем сайте. Также вы всегда можете позвонить нам на Горячую линию по бесплатному номеру 8-800-201-44-04 и получить подробную консультацию. Если вдруг не получилось найти свой населенный пункт, можно посмотреть на карту Единого оператора газификации </w:t>
      </w:r>
      <w:hyperlink r:id="rId6" w:history="1">
        <w:r w:rsidRPr="00901EC6">
          <w:rPr>
            <w:rStyle w:val="a4"/>
            <w:rFonts w:ascii="Verdana" w:hAnsi="Verdana"/>
            <w:color w:val="1759B4"/>
            <w:sz w:val="22"/>
            <w:szCs w:val="22"/>
          </w:rPr>
          <w:t>www.gazprommap.ru</w:t>
        </w:r>
      </w:hyperlink>
      <w:r w:rsidRPr="00901EC6">
        <w:rPr>
          <w:rFonts w:ascii="Verdana" w:hAnsi="Verdana"/>
          <w:color w:val="052635"/>
          <w:sz w:val="22"/>
          <w:szCs w:val="22"/>
        </w:rPr>
        <w:t>. Здесь указаны и уже газифицированные населенные пункты, и вошедшие в программу 2021-2025 годов. Если поселение есть в программе газификации на 2022 год, то подавать заявку на догазификацию можно уже сейчас.</w:t>
      </w:r>
    </w:p>
    <w:p w14:paraId="757FC7D8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 </w:t>
      </w:r>
    </w:p>
    <w:p w14:paraId="4222A673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i/>
          <w:iCs/>
          <w:color w:val="052635"/>
          <w:sz w:val="22"/>
          <w:szCs w:val="22"/>
        </w:rPr>
        <w:t>Так, с этим вроде разобрались. Расскажите основные шаги тех, кто попал в программу догазификации и хочет подключить домовладение к газу?</w:t>
      </w:r>
    </w:p>
    <w:p w14:paraId="465862B8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- Ваша первоочередная задача – подать заявку. Есть несколько способов. Можете посетить сайт </w:t>
      </w:r>
      <w:hyperlink r:id="rId7" w:history="1">
        <w:r w:rsidRPr="00901EC6">
          <w:rPr>
            <w:rStyle w:val="a4"/>
            <w:rFonts w:ascii="Verdana" w:hAnsi="Verdana"/>
            <w:color w:val="1759B4"/>
            <w:sz w:val="22"/>
            <w:szCs w:val="22"/>
          </w:rPr>
          <w:t>www.connectgas.ru</w:t>
        </w:r>
      </w:hyperlink>
      <w:r w:rsidRPr="00901EC6">
        <w:rPr>
          <w:rFonts w:ascii="Verdana" w:hAnsi="Verdana"/>
          <w:color w:val="052635"/>
          <w:sz w:val="22"/>
          <w:szCs w:val="22"/>
        </w:rPr>
        <w:t> и заполнить форму там. Можете прийти в наши офисы Единых клиентских центров. А также появилась возможность подачи заявки через портал Госуслуги. Если вы все верно заполнили и подкрепили полный пакет документов, вас пригласят на подписание договора. Следующий шаг – это заключение договора на проведение сетей внутри участка. В нашем офисе можно заключить комплексный договор сразу на все виды работ.</w:t>
      </w:r>
    </w:p>
    <w:p w14:paraId="47CFF79F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 </w:t>
      </w:r>
    </w:p>
    <w:p w14:paraId="105B733E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i/>
          <w:iCs/>
          <w:color w:val="052635"/>
          <w:sz w:val="22"/>
          <w:szCs w:val="22"/>
        </w:rPr>
        <w:t>До границы участка газ проводится абсолютно бесплатно. А что касается строительства сетей внутри участка?</w:t>
      </w:r>
    </w:p>
    <w:p w14:paraId="1F60DB41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- Строительство газопровода от забора до дома оплачивается собственником. Тут вы вправе обратиться в любую специализированную организацию для разработки проекта и/или строительства сети газопотребления. АО «Газпром газораспределение Краснодар» может выполнить все работы «под ключ».</w:t>
      </w:r>
    </w:p>
    <w:p w14:paraId="61C81C43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 </w:t>
      </w:r>
    </w:p>
    <w:p w14:paraId="54F11366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i/>
          <w:iCs/>
          <w:color w:val="052635"/>
          <w:sz w:val="22"/>
          <w:szCs w:val="22"/>
        </w:rPr>
        <w:t>Есть хотя бы приблизительный порядок цен, на который можно ориентироваться?</w:t>
      </w:r>
    </w:p>
    <w:p w14:paraId="3F8220D2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- Я уже упоминал портал Единого оператора газификации РФ (</w:t>
      </w:r>
      <w:hyperlink r:id="rId8" w:history="1">
        <w:r w:rsidRPr="00901EC6">
          <w:rPr>
            <w:rStyle w:val="a4"/>
            <w:rFonts w:ascii="Verdana" w:hAnsi="Verdana"/>
            <w:color w:val="1759B4"/>
            <w:sz w:val="22"/>
            <w:szCs w:val="22"/>
          </w:rPr>
          <w:t>www.connectgas.ru</w:t>
        </w:r>
      </w:hyperlink>
      <w:r w:rsidRPr="00901EC6">
        <w:rPr>
          <w:rFonts w:ascii="Verdana" w:hAnsi="Verdana"/>
          <w:color w:val="052635"/>
          <w:sz w:val="22"/>
          <w:szCs w:val="22"/>
        </w:rPr>
        <w:t xml:space="preserve">), именно там вы сможете найти ответы на многие свои вопросы, в том числе и рассчитать стоимость </w:t>
      </w:r>
      <w:r w:rsidRPr="00901EC6">
        <w:rPr>
          <w:rFonts w:ascii="Verdana" w:hAnsi="Verdana"/>
          <w:color w:val="052635"/>
          <w:sz w:val="22"/>
          <w:szCs w:val="22"/>
        </w:rPr>
        <w:lastRenderedPageBreak/>
        <w:t>подключения к газу. Детально по вашему участку: с вашим метражом, площадью дома, вашим оборудованием.</w:t>
      </w:r>
    </w:p>
    <w:p w14:paraId="7E320049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color w:val="052635"/>
          <w:sz w:val="22"/>
          <w:szCs w:val="22"/>
        </w:rPr>
        <w:t> </w:t>
      </w:r>
    </w:p>
    <w:p w14:paraId="5F41F537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2"/>
          <w:szCs w:val="22"/>
        </w:rPr>
      </w:pPr>
      <w:r w:rsidRPr="00901EC6">
        <w:rPr>
          <w:rFonts w:ascii="Verdana" w:hAnsi="Verdana"/>
          <w:i/>
          <w:iCs/>
          <w:color w:val="052635"/>
          <w:sz w:val="22"/>
          <w:szCs w:val="22"/>
        </w:rPr>
        <w:t>Можно ли получить отказ? В каких случаях это возможно и что с этим делать?</w:t>
      </w:r>
    </w:p>
    <w:p w14:paraId="00693333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- Такое возможно, если подгружен неполный пакет документов. В этом случае с заявителем свяжутся и попросят добавить недостающие документы. Но, обращаю внимание, в таком случае рассмотрение заявки откладывается на 20 дней. Через указанный срок оператор снова проверяет пакет документов. Поэтому важно внимательно отнестись к подаче документов, от этого, как вы видите, зависят сроки обработки заявки.</w:t>
      </w:r>
    </w:p>
    <w:p w14:paraId="5EDDD470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Также, если параметры подключения Вашего индивидуального жилого дома не будут соответствовать критериям, а именно дом не зарегистрирован или расположен в негазифицированном населенном пункте. Бывают случаи, что для газификации требуется реконструкция уже построенной ГРС, тогда сроки технологического присоединения будут продлены.</w:t>
      </w:r>
    </w:p>
    <w:p w14:paraId="49A31D76" w14:textId="0525D3A8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  </w:t>
      </w:r>
    </w:p>
    <w:p w14:paraId="11AE1934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i/>
          <w:iCs/>
          <w:color w:val="052635"/>
          <w:sz w:val="21"/>
          <w:szCs w:val="21"/>
        </w:rPr>
        <w:t>Давайте уточним: какой пакет документов необходим для подачи заявки?</w:t>
      </w:r>
    </w:p>
    <w:p w14:paraId="5F09917E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Для подачи заявки понадобятся: паспорт собственника; номера его ИНН и СНИЛС; правоустанавливающие документы на дом и на участок; ситуационный план; расчет максимального часового расхода газа – если планируемый максимальный часовой расход газа более 7 куб. м/час. Этот пакет документов необходим как для подачи заявки онлайн, так и лично.</w:t>
      </w:r>
    </w:p>
    <w:p w14:paraId="0D1F720F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 </w:t>
      </w:r>
    </w:p>
    <w:p w14:paraId="0A67506A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i/>
          <w:iCs/>
          <w:color w:val="052635"/>
          <w:sz w:val="21"/>
          <w:szCs w:val="21"/>
        </w:rPr>
        <w:t>А что по льготам в нашем регионе? Кому и на какие можно рассчитывать?</w:t>
      </w:r>
    </w:p>
    <w:p w14:paraId="3884B75E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- Данным вопросом уже занимается администрация Краснодарского края. Опыт других регионов показывает, что льготы на прокладку газопровода по участку и приобретение газоиспользующего оборудования существенно ускоряют выполнение планов по догазификации.</w:t>
      </w:r>
    </w:p>
    <w:p w14:paraId="567B6837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 </w:t>
      </w:r>
    </w:p>
    <w:p w14:paraId="5759E25E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i/>
          <w:iCs/>
          <w:color w:val="052635"/>
          <w:sz w:val="21"/>
          <w:szCs w:val="21"/>
        </w:rPr>
        <w:t>Как заявки распределяются? Есть ли среди всех поступивших приоритетные? На все ли хватает сил у «Газпром газораспределение Краснодар»?</w:t>
      </w:r>
    </w:p>
    <w:p w14:paraId="2E4E0891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- Приоритетов нет. У нас есть нормативные сроки на обработку и регистрацию каждой заявки. До 30 дней у нас есть на подготовку договора и 10 дней на подписание заявителем. Сразу уточню, что 30 дней – это минимальный срок при условии, что все строительные работы завершены. В зависимости от сложности объекта эти сроки могут быть увеличены. Мы параллельно работаем в каждом уголке нашего большого края для успешной реализации, поставленной перед нами серьезной задачи.</w:t>
      </w:r>
    </w:p>
    <w:p w14:paraId="02AB630B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 </w:t>
      </w:r>
    </w:p>
    <w:p w14:paraId="0403519A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i/>
          <w:iCs/>
          <w:color w:val="052635"/>
          <w:sz w:val="21"/>
          <w:szCs w:val="21"/>
        </w:rPr>
        <w:t>В Краснодарском крае находится большое количество СНТ. И по началу были разные мнения насчет попадания их в программу догазификации. Что в итоге?</w:t>
      </w:r>
    </w:p>
    <w:p w14:paraId="0E5E21B2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i/>
          <w:iCs/>
          <w:color w:val="052635"/>
          <w:sz w:val="21"/>
          <w:szCs w:val="21"/>
        </w:rPr>
        <w:t>- </w:t>
      </w:r>
      <w:r w:rsidRPr="00901EC6">
        <w:rPr>
          <w:rFonts w:ascii="Verdana" w:hAnsi="Verdana"/>
          <w:color w:val="052635"/>
          <w:sz w:val="21"/>
          <w:szCs w:val="21"/>
        </w:rPr>
        <w:t>Садоводческие товарищества попадают под догазификацию, если они не газифицированы и находятся внутри газифицированного населенного пункта. Но СНТ считается за одно домовладение. То есть труба доводится только до границ самого товарищества. Остальная газификация внутри самого СНТ идет за счет жителей.</w:t>
      </w:r>
    </w:p>
    <w:p w14:paraId="4C3F5C3B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i/>
          <w:iCs/>
          <w:color w:val="052635"/>
          <w:sz w:val="21"/>
          <w:szCs w:val="21"/>
        </w:rPr>
        <w:t> </w:t>
      </w:r>
    </w:p>
    <w:p w14:paraId="741EDA3C" w14:textId="17359885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i/>
          <w:iCs/>
          <w:color w:val="052635"/>
          <w:sz w:val="21"/>
          <w:szCs w:val="21"/>
        </w:rPr>
        <w:t> На сегодняшний день, какие цифры по догазификации можете назвать?</w:t>
      </w:r>
    </w:p>
    <w:p w14:paraId="5EA71E04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- За все время от жителей Кубани в «Газпром газораспределение Краснодар» поступило более 34 тысяч заявок на догазификацию, из которых уже приняты свыше 29 тысяч. В среднем ежедневно нашими сотрудниками обрабатывается более 300 заявок. На сегодня исполнены мероприятия до границ 3 532 земельных участков заявителей в 189 населённых пунктах.</w:t>
      </w:r>
    </w:p>
    <w:p w14:paraId="4C3760C9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 </w:t>
      </w:r>
    </w:p>
    <w:p w14:paraId="0388D6FD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i/>
          <w:iCs/>
          <w:color w:val="052635"/>
          <w:sz w:val="21"/>
          <w:szCs w:val="21"/>
        </w:rPr>
        <w:t>В каких районах нашего края наибольшая активность?</w:t>
      </w:r>
    </w:p>
    <w:p w14:paraId="33AC64D4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- Лидерами по подаче заявок на участие в программе по догазификации являются Динской, Анапский, Крымский, Мостовской районы и г. Сочи</w:t>
      </w:r>
    </w:p>
    <w:p w14:paraId="77A4E657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 </w:t>
      </w:r>
    </w:p>
    <w:p w14:paraId="0C2582D5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i/>
          <w:iCs/>
          <w:color w:val="052635"/>
          <w:sz w:val="21"/>
          <w:szCs w:val="21"/>
        </w:rPr>
        <w:t>А итоги 2021 года уже можете назвать и сразу обозначить планы на 2022 год?</w:t>
      </w:r>
    </w:p>
    <w:p w14:paraId="1618D629" w14:textId="77777777" w:rsidR="00901EC6" w:rsidRPr="00901EC6" w:rsidRDefault="00901EC6" w:rsidP="00901EC6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52635"/>
          <w:sz w:val="21"/>
          <w:szCs w:val="21"/>
        </w:rPr>
      </w:pPr>
      <w:r w:rsidRPr="00901EC6">
        <w:rPr>
          <w:rFonts w:ascii="Verdana" w:hAnsi="Verdana"/>
          <w:color w:val="052635"/>
          <w:sz w:val="21"/>
          <w:szCs w:val="21"/>
        </w:rPr>
        <w:t>- За 2021 год исполнены мероприятия до границ 3 643 земельных участков заявителей. Основные работы придутся на 2022 год, а на 2023-2025 запланировано подключение домовладений, для которых требуется реконструкция сетей. К концу 2022 года мы ожидаем исполнение мероприятия до границ более 11 тысяч земельных участков.</w:t>
      </w:r>
    </w:p>
    <w:p w14:paraId="0FE03AEF" w14:textId="77777777" w:rsidR="00901EC6" w:rsidRPr="00901EC6" w:rsidRDefault="00901EC6" w:rsidP="00901EC6">
      <w:pPr>
        <w:spacing w:after="0"/>
        <w:jc w:val="both"/>
        <w:rPr>
          <w:b/>
          <w:bCs/>
          <w:color w:val="2F5496" w:themeColor="accent1" w:themeShade="BF"/>
          <w:sz w:val="21"/>
          <w:szCs w:val="21"/>
        </w:rPr>
      </w:pPr>
    </w:p>
    <w:sectPr w:rsidR="00901EC6" w:rsidRPr="00901EC6" w:rsidSect="00901E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C6"/>
    <w:rsid w:val="00901EC6"/>
    <w:rsid w:val="00A7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AA035"/>
  <w15:chartTrackingRefBased/>
  <w15:docId w15:val="{B85E3107-1516-41DA-B419-C11085F8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1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1E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nectgas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nectga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zprommap.ru/" TargetMode="External"/><Relationship Id="rId5" Type="http://schemas.openxmlformats.org/officeDocument/2006/relationships/hyperlink" Target="http://www.connectgas.ru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1039</Words>
  <Characters>5925</Characters>
  <Application>Microsoft Office Word</Application>
  <DocSecurity>0</DocSecurity>
  <Lines>49</Lines>
  <Paragraphs>13</Paragraphs>
  <ScaleCrop>false</ScaleCrop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2022-03-14T13:34:00Z</dcterms:created>
  <dcterms:modified xsi:type="dcterms:W3CDTF">2022-03-14T13:39:00Z</dcterms:modified>
</cp:coreProperties>
</file>